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A52E8" w14:textId="0F12DFE2" w:rsidR="00580FD1" w:rsidRPr="00E07595" w:rsidRDefault="00E07595" w:rsidP="00E07595">
      <w:pPr>
        <w:jc w:val="center"/>
        <w:rPr>
          <w:rFonts w:ascii="Times New Roman" w:hAnsi="Times New Roman" w:cs="Times New Roman"/>
          <w:sz w:val="36"/>
          <w:szCs w:val="36"/>
        </w:rPr>
      </w:pPr>
      <w:r w:rsidRPr="00E07595">
        <w:rPr>
          <w:rFonts w:ascii="Times New Roman" w:hAnsi="Times New Roman" w:cs="Times New Roman"/>
          <w:sz w:val="36"/>
          <w:szCs w:val="36"/>
        </w:rPr>
        <w:t>UNDERGRADUATE SCHOLARSHIP PROGRAM FOR THE STUDENTS OF GILGIT-BALTISTAN (GB) IN TOP PAKISTANI UNIVERSITIES-INSTITUTIONS</w:t>
      </w:r>
    </w:p>
    <w:p w14:paraId="62239181" w14:textId="0991E8BE" w:rsidR="00E07595" w:rsidRPr="00E07595" w:rsidRDefault="00E07595" w:rsidP="00E07595"/>
    <w:p w14:paraId="3D9A838F" w14:textId="61943B26" w:rsidR="00E07595" w:rsidRPr="004B7CDD" w:rsidRDefault="00E07595" w:rsidP="00E07595">
      <w:pPr>
        <w:rPr>
          <w:rFonts w:ascii="Times New Roman" w:hAnsi="Times New Roman" w:cs="Times New Roman"/>
          <w:b/>
          <w:bCs/>
          <w:sz w:val="28"/>
          <w:szCs w:val="28"/>
        </w:rPr>
      </w:pPr>
      <w:r w:rsidRPr="004B7CDD">
        <w:rPr>
          <w:rFonts w:ascii="Times New Roman" w:hAnsi="Times New Roman" w:cs="Times New Roman"/>
          <w:b/>
          <w:bCs/>
          <w:sz w:val="28"/>
          <w:szCs w:val="28"/>
        </w:rPr>
        <w:t>Program Overview:</w:t>
      </w:r>
    </w:p>
    <w:p w14:paraId="0883143F" w14:textId="77777777" w:rsidR="002158FF" w:rsidRDefault="00E07595" w:rsidP="00776330">
      <w:pPr>
        <w:spacing w:line="360" w:lineRule="auto"/>
        <w:jc w:val="both"/>
        <w:rPr>
          <w:rFonts w:ascii="Times New Roman" w:hAnsi="Times New Roman" w:cs="Times New Roman"/>
          <w:sz w:val="24"/>
          <w:szCs w:val="24"/>
        </w:rPr>
      </w:pPr>
      <w:r w:rsidRPr="00FA044B">
        <w:rPr>
          <w:rFonts w:ascii="Times New Roman" w:hAnsi="Times New Roman" w:cs="Times New Roman"/>
          <w:sz w:val="24"/>
          <w:szCs w:val="24"/>
        </w:rPr>
        <w:t xml:space="preserve">The main aim of the program is to provide scholarships to the students from GB to equip the youth with the latest education for upcoming challenges. Gilgit Baltistan is a critically important area and is the terminal point of CPEC road whereas the Gwadar is on the other end. The program will provide financial assistance to the students to pursue their higher studies in all the top </w:t>
      </w:r>
      <w:r w:rsidR="002158FF">
        <w:rPr>
          <w:rFonts w:ascii="Times New Roman" w:hAnsi="Times New Roman" w:cs="Times New Roman"/>
          <w:sz w:val="24"/>
          <w:szCs w:val="24"/>
        </w:rPr>
        <w:t xml:space="preserve">Public Sector </w:t>
      </w:r>
      <w:r w:rsidRPr="00FA044B">
        <w:rPr>
          <w:rFonts w:ascii="Times New Roman" w:hAnsi="Times New Roman" w:cs="Times New Roman"/>
          <w:sz w:val="24"/>
          <w:szCs w:val="24"/>
        </w:rPr>
        <w:t>universities / institutions of Pakistan for the development of their area and the country.</w:t>
      </w:r>
    </w:p>
    <w:p w14:paraId="635CD1D9" w14:textId="07D81AA6" w:rsidR="00C448E2" w:rsidRPr="00776330" w:rsidRDefault="00E07595" w:rsidP="00776330">
      <w:pPr>
        <w:spacing w:line="360" w:lineRule="auto"/>
        <w:jc w:val="both"/>
        <w:rPr>
          <w:rFonts w:ascii="Times New Roman" w:hAnsi="Times New Roman" w:cs="Times New Roman"/>
          <w:sz w:val="24"/>
          <w:szCs w:val="24"/>
        </w:rPr>
      </w:pPr>
      <w:r w:rsidRPr="00E07595">
        <w:br/>
      </w:r>
      <w:r w:rsidRPr="00C448E2">
        <w:rPr>
          <w:rFonts w:ascii="Times New Roman" w:hAnsi="Times New Roman" w:cs="Times New Roman"/>
          <w:sz w:val="24"/>
          <w:szCs w:val="24"/>
        </w:rPr>
        <w:t xml:space="preserve">Higher Education Commission (HEC) has been </w:t>
      </w:r>
      <w:r w:rsidR="00042CF8" w:rsidRPr="00C448E2">
        <w:rPr>
          <w:rFonts w:ascii="Times New Roman" w:hAnsi="Times New Roman" w:cs="Times New Roman"/>
          <w:sz w:val="24"/>
          <w:szCs w:val="24"/>
        </w:rPr>
        <w:t>endeavoring</w:t>
      </w:r>
      <w:r w:rsidRPr="00C448E2">
        <w:rPr>
          <w:rFonts w:ascii="Times New Roman" w:hAnsi="Times New Roman" w:cs="Times New Roman"/>
          <w:sz w:val="24"/>
          <w:szCs w:val="24"/>
        </w:rPr>
        <w:t xml:space="preserve"> to improve quality, access, affordability, and equity of tertiary education to the youth of GB. To provide learning opportunities and better job opportunities to the youth of less privileged areas, the districts of GB are significantly important due to their location, especially with China and central Asian states.</w:t>
      </w:r>
    </w:p>
    <w:p w14:paraId="0EAEFAA2" w14:textId="77777777" w:rsidR="00C448E2" w:rsidRPr="00C448E2" w:rsidRDefault="00C448E2" w:rsidP="00C448E2">
      <w:pPr>
        <w:shd w:val="clear" w:color="auto" w:fill="FFFFFF"/>
        <w:spacing w:after="150" w:line="240" w:lineRule="auto"/>
        <w:jc w:val="both"/>
        <w:rPr>
          <w:rFonts w:ascii="Times New Roman" w:eastAsia="Times New Roman" w:hAnsi="Times New Roman" w:cs="Times New Roman"/>
          <w:b/>
          <w:bCs/>
          <w:sz w:val="28"/>
          <w:szCs w:val="28"/>
        </w:rPr>
      </w:pPr>
      <w:r w:rsidRPr="00C448E2">
        <w:rPr>
          <w:rFonts w:ascii="Times New Roman" w:eastAsia="Times New Roman" w:hAnsi="Times New Roman" w:cs="Times New Roman"/>
          <w:b/>
          <w:bCs/>
          <w:sz w:val="28"/>
          <w:szCs w:val="28"/>
        </w:rPr>
        <w:t>General eligibility criteria for all these scholarships are as under:</w:t>
      </w:r>
    </w:p>
    <w:p w14:paraId="69D1D10C" w14:textId="77777777" w:rsidR="00C448E2" w:rsidRPr="00C448E2" w:rsidRDefault="00C448E2" w:rsidP="00C448E2">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C448E2">
        <w:rPr>
          <w:rFonts w:ascii="Times New Roman" w:eastAsia="Times New Roman" w:hAnsi="Times New Roman" w:cs="Times New Roman"/>
          <w:sz w:val="24"/>
          <w:szCs w:val="24"/>
        </w:rPr>
        <w:t>The applicants must have domicile/local certificate of Gilgit-Baltistan.</w:t>
      </w:r>
    </w:p>
    <w:p w14:paraId="314D9C0B" w14:textId="27AC625F" w:rsidR="00C448E2" w:rsidRPr="00C448E2" w:rsidRDefault="00C448E2" w:rsidP="00C448E2">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C448E2">
        <w:rPr>
          <w:rFonts w:ascii="Times New Roman" w:eastAsia="Times New Roman" w:hAnsi="Times New Roman" w:cs="Times New Roman"/>
          <w:sz w:val="24"/>
          <w:szCs w:val="24"/>
        </w:rPr>
        <w:t>The applicants must have completed </w:t>
      </w:r>
      <w:r w:rsidRPr="00C448E2">
        <w:rPr>
          <w:rFonts w:ascii="Times New Roman" w:eastAsia="Times New Roman" w:hAnsi="Times New Roman" w:cs="Times New Roman"/>
          <w:i/>
          <w:iCs/>
          <w:sz w:val="24"/>
          <w:szCs w:val="24"/>
        </w:rPr>
        <w:t>Secondary School Certificate (SSC)</w:t>
      </w:r>
      <w:r w:rsidRPr="00C448E2">
        <w:rPr>
          <w:rFonts w:ascii="Times New Roman" w:eastAsia="Times New Roman" w:hAnsi="Times New Roman" w:cs="Times New Roman"/>
          <w:sz w:val="24"/>
          <w:szCs w:val="24"/>
        </w:rPr>
        <w:t> and / or </w:t>
      </w:r>
      <w:r w:rsidRPr="00C448E2">
        <w:rPr>
          <w:rFonts w:ascii="Times New Roman" w:eastAsia="Times New Roman" w:hAnsi="Times New Roman" w:cs="Times New Roman"/>
          <w:i/>
          <w:iCs/>
          <w:sz w:val="24"/>
          <w:szCs w:val="24"/>
        </w:rPr>
        <w:t>Higher Secondary School Certificate (HSSC)</w:t>
      </w:r>
      <w:r w:rsidRPr="00C448E2">
        <w:rPr>
          <w:rFonts w:ascii="Times New Roman" w:eastAsia="Times New Roman" w:hAnsi="Times New Roman" w:cs="Times New Roman"/>
          <w:sz w:val="24"/>
          <w:szCs w:val="24"/>
        </w:rPr>
        <w:t> and / or Equivalent however, priority will be given to those students who have passed/complete</w:t>
      </w:r>
      <w:r w:rsidR="002158FF">
        <w:rPr>
          <w:rFonts w:ascii="Times New Roman" w:eastAsia="Times New Roman" w:hAnsi="Times New Roman" w:cs="Times New Roman"/>
          <w:sz w:val="24"/>
          <w:szCs w:val="24"/>
        </w:rPr>
        <w:t>d</w:t>
      </w:r>
      <w:r w:rsidRPr="00C448E2">
        <w:rPr>
          <w:rFonts w:ascii="Times New Roman" w:eastAsia="Times New Roman" w:hAnsi="Times New Roman" w:cs="Times New Roman"/>
          <w:sz w:val="24"/>
          <w:szCs w:val="24"/>
        </w:rPr>
        <w:t xml:space="preserve"> their SSC/HSSC or Equal from Gilgit-Baltistan.</w:t>
      </w:r>
    </w:p>
    <w:p w14:paraId="09680DF1" w14:textId="1B4693CE" w:rsidR="00C448E2" w:rsidRPr="00C448E2" w:rsidRDefault="00C448E2" w:rsidP="00C448E2">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C448E2">
        <w:rPr>
          <w:rFonts w:ascii="Times New Roman" w:eastAsia="Times New Roman" w:hAnsi="Times New Roman" w:cs="Times New Roman"/>
          <w:sz w:val="24"/>
          <w:szCs w:val="24"/>
        </w:rPr>
        <w:t>The applicants who are already availing any other scholarship are </w:t>
      </w:r>
      <w:r w:rsidRPr="00C448E2">
        <w:rPr>
          <w:rFonts w:ascii="Times New Roman" w:eastAsia="Times New Roman" w:hAnsi="Times New Roman" w:cs="Times New Roman"/>
          <w:b/>
          <w:bCs/>
          <w:sz w:val="24"/>
          <w:szCs w:val="24"/>
        </w:rPr>
        <w:t>NOT</w:t>
      </w:r>
      <w:r w:rsidRPr="00C448E2">
        <w:rPr>
          <w:rFonts w:ascii="Times New Roman" w:eastAsia="Times New Roman" w:hAnsi="Times New Roman" w:cs="Times New Roman"/>
          <w:sz w:val="24"/>
          <w:szCs w:val="24"/>
        </w:rPr>
        <w:t> eligible to apply.</w:t>
      </w:r>
    </w:p>
    <w:p w14:paraId="77EB9603" w14:textId="27A4045E" w:rsidR="00C448E2" w:rsidRPr="00C448E2" w:rsidRDefault="00C448E2" w:rsidP="00C448E2">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C448E2">
        <w:rPr>
          <w:rFonts w:ascii="Times New Roman" w:eastAsia="Times New Roman" w:hAnsi="Times New Roman" w:cs="Times New Roman"/>
          <w:sz w:val="24"/>
          <w:szCs w:val="24"/>
        </w:rPr>
        <w:t>Students already enrolled in any BS Program prior to</w:t>
      </w:r>
      <w:r w:rsidR="00B21980">
        <w:rPr>
          <w:rFonts w:ascii="Times New Roman" w:eastAsia="Times New Roman" w:hAnsi="Times New Roman" w:cs="Times New Roman"/>
          <w:sz w:val="24"/>
          <w:szCs w:val="24"/>
        </w:rPr>
        <w:t xml:space="preserve"> the</w:t>
      </w:r>
      <w:r w:rsidRPr="00C448E2">
        <w:rPr>
          <w:rFonts w:ascii="Times New Roman" w:eastAsia="Times New Roman" w:hAnsi="Times New Roman" w:cs="Times New Roman"/>
          <w:sz w:val="24"/>
          <w:szCs w:val="24"/>
        </w:rPr>
        <w:t xml:space="preserve"> advertisement maximum one academic year/ session may also apply.</w:t>
      </w:r>
    </w:p>
    <w:p w14:paraId="23E6EB86" w14:textId="77777777" w:rsidR="00C448E2" w:rsidRPr="00C448E2" w:rsidRDefault="00C448E2" w:rsidP="00C448E2">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C448E2">
        <w:rPr>
          <w:rFonts w:ascii="Times New Roman" w:eastAsia="Times New Roman" w:hAnsi="Times New Roman" w:cs="Times New Roman"/>
          <w:sz w:val="24"/>
          <w:szCs w:val="24"/>
        </w:rPr>
        <w:t>The award of scholarships will be made irrespective of the gender, caste, race, and religion.</w:t>
      </w:r>
    </w:p>
    <w:p w14:paraId="6CE64606" w14:textId="2E20BBB1" w:rsidR="00C448E2" w:rsidRDefault="00C448E2" w:rsidP="00C448E2">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C448E2">
        <w:rPr>
          <w:rFonts w:ascii="Times New Roman" w:eastAsia="Times New Roman" w:hAnsi="Times New Roman" w:cs="Times New Roman"/>
          <w:sz w:val="24"/>
          <w:szCs w:val="24"/>
        </w:rPr>
        <w:t xml:space="preserve">The applicants can apply to any Public Sector university / institution of Pakistan. However, any expenditure over and above the cost given in PC-1 will </w:t>
      </w:r>
      <w:r w:rsidR="00B21980">
        <w:rPr>
          <w:rFonts w:ascii="Times New Roman" w:eastAsia="Times New Roman" w:hAnsi="Times New Roman" w:cs="Times New Roman"/>
          <w:sz w:val="24"/>
          <w:szCs w:val="24"/>
        </w:rPr>
        <w:t xml:space="preserve">be </w:t>
      </w:r>
      <w:r w:rsidRPr="00C448E2">
        <w:rPr>
          <w:rFonts w:ascii="Times New Roman" w:eastAsia="Times New Roman" w:hAnsi="Times New Roman" w:cs="Times New Roman"/>
          <w:sz w:val="24"/>
          <w:szCs w:val="24"/>
        </w:rPr>
        <w:t>borne be the student himself/herself.</w:t>
      </w:r>
    </w:p>
    <w:p w14:paraId="441F6CFF" w14:textId="6BD2A5AA" w:rsidR="00410150" w:rsidRPr="00410150" w:rsidRDefault="00410150" w:rsidP="00410150">
      <w:pPr>
        <w:shd w:val="clear" w:color="auto" w:fill="FFFFFF"/>
        <w:spacing w:before="100" w:beforeAutospacing="1" w:after="100" w:afterAutospacing="1" w:line="360" w:lineRule="auto"/>
        <w:ind w:left="360"/>
        <w:jc w:val="both"/>
        <w:rPr>
          <w:rFonts w:ascii="Times New Roman" w:eastAsia="Times New Roman" w:hAnsi="Times New Roman" w:cs="Times New Roman"/>
          <w:b/>
          <w:bCs/>
          <w:sz w:val="28"/>
          <w:szCs w:val="28"/>
        </w:rPr>
      </w:pPr>
      <w:r w:rsidRPr="00410150">
        <w:rPr>
          <w:rFonts w:ascii="Times New Roman" w:eastAsia="Times New Roman" w:hAnsi="Times New Roman" w:cs="Times New Roman"/>
          <w:b/>
          <w:bCs/>
          <w:sz w:val="28"/>
          <w:szCs w:val="28"/>
        </w:rPr>
        <w:lastRenderedPageBreak/>
        <w:t>Selection Criteria:</w:t>
      </w:r>
    </w:p>
    <w:p w14:paraId="7BB26113" w14:textId="77777777" w:rsidR="00410150" w:rsidRPr="00410150" w:rsidRDefault="00410150" w:rsidP="0041015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10150">
        <w:rPr>
          <w:rFonts w:ascii="Times New Roman" w:eastAsia="Times New Roman" w:hAnsi="Times New Roman" w:cs="Times New Roman"/>
          <w:sz w:val="24"/>
          <w:szCs w:val="24"/>
        </w:rPr>
        <w:t>Advertisement in print media and HEC website for inviting the applications of potential candidates.</w:t>
      </w:r>
    </w:p>
    <w:p w14:paraId="05431A9B" w14:textId="77777777" w:rsidR="00410150" w:rsidRPr="00410150" w:rsidRDefault="00410150" w:rsidP="0041015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10150">
        <w:rPr>
          <w:rFonts w:ascii="Times New Roman" w:eastAsia="Times New Roman" w:hAnsi="Times New Roman" w:cs="Times New Roman"/>
          <w:sz w:val="24"/>
          <w:szCs w:val="24"/>
        </w:rPr>
        <w:t>HEC Scholarship Aptitude Test shall be arranged by HEC/ETC.  Applicants must secure at least 50% marks in the test. Test result will be valid for 01 year.</w:t>
      </w:r>
    </w:p>
    <w:p w14:paraId="7A6053CB" w14:textId="77777777" w:rsidR="00410150" w:rsidRPr="00410150" w:rsidRDefault="00410150" w:rsidP="0041015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10150">
        <w:rPr>
          <w:rFonts w:ascii="Times New Roman" w:eastAsia="Times New Roman" w:hAnsi="Times New Roman" w:cs="Times New Roman"/>
          <w:sz w:val="24"/>
          <w:szCs w:val="24"/>
        </w:rPr>
        <w:t>Applicants will be short-listed based on Aptitude Test score (conducted by HEC) and Academic Credentials as per following weightage/Formula:</w:t>
      </w:r>
      <w:r w:rsidRPr="00410150">
        <w:rPr>
          <w:rFonts w:ascii="Times New Roman" w:eastAsia="Times New Roman" w:hAnsi="Times New Roman" w:cs="Times New Roman"/>
          <w:b/>
          <w:bCs/>
          <w:sz w:val="24"/>
          <w:szCs w:val="24"/>
        </w:rPr>
        <w:t> SSC 10%, HSSC 40% &amp; Scholarship Aptitude Test 50%</w:t>
      </w:r>
    </w:p>
    <w:p w14:paraId="5C7B8862" w14:textId="77777777" w:rsidR="00410150" w:rsidRPr="00410150" w:rsidRDefault="00410150" w:rsidP="00410150">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10150">
        <w:rPr>
          <w:rFonts w:ascii="Times New Roman" w:eastAsia="Times New Roman" w:hAnsi="Times New Roman" w:cs="Times New Roman"/>
          <w:sz w:val="24"/>
          <w:szCs w:val="24"/>
        </w:rPr>
        <w:t>Applications/particulars of shortlisted candidates would be scrutinized in the light of the defined eligibility criteria.</w:t>
      </w:r>
    </w:p>
    <w:p w14:paraId="0A2BF856" w14:textId="77777777" w:rsidR="00410150" w:rsidRPr="00410150" w:rsidRDefault="00410150" w:rsidP="00410150">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10150">
        <w:rPr>
          <w:rFonts w:ascii="Times New Roman" w:eastAsia="Times New Roman" w:hAnsi="Times New Roman" w:cs="Times New Roman"/>
          <w:sz w:val="24"/>
          <w:szCs w:val="24"/>
        </w:rPr>
        <w:t>Dropped out seats in particular year will be adjusted in next year.</w:t>
      </w:r>
    </w:p>
    <w:p w14:paraId="53E2C1D3" w14:textId="77777777" w:rsidR="00410150" w:rsidRPr="00410150" w:rsidRDefault="00410150" w:rsidP="00410150">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10150">
        <w:rPr>
          <w:rFonts w:ascii="Times New Roman" w:eastAsia="Times New Roman" w:hAnsi="Times New Roman" w:cs="Times New Roman"/>
          <w:sz w:val="24"/>
          <w:szCs w:val="24"/>
        </w:rPr>
        <w:t>Scholarships shall be awarded to the students studying/seeking admission for the BS (4 to 5 years) studies in HEC recognized public sector Universities/Degree Awarding Institutions of Pakistan.</w:t>
      </w:r>
    </w:p>
    <w:p w14:paraId="3D32998A" w14:textId="77777777" w:rsidR="00410150" w:rsidRPr="00410150" w:rsidRDefault="00410150" w:rsidP="00410150">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10150">
        <w:rPr>
          <w:rFonts w:ascii="Times New Roman" w:eastAsia="Times New Roman" w:hAnsi="Times New Roman" w:cs="Times New Roman"/>
          <w:sz w:val="24"/>
          <w:szCs w:val="24"/>
        </w:rPr>
        <w:t>The selected applicants shall secure admissions by themselves in the defined program of study in Pakistan.</w:t>
      </w:r>
    </w:p>
    <w:p w14:paraId="59390D76" w14:textId="77777777" w:rsidR="00410150" w:rsidRPr="00410150" w:rsidRDefault="00410150" w:rsidP="00410150">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10150">
        <w:rPr>
          <w:rFonts w:ascii="Times New Roman" w:eastAsia="Times New Roman" w:hAnsi="Times New Roman" w:cs="Times New Roman"/>
          <w:sz w:val="24"/>
          <w:szCs w:val="24"/>
        </w:rPr>
        <w:t>The scholar shall sign an agreement/undertaking before availing the scholarship. The terms and conditions laid down in the agreement/undertaking and award letter shall be the binding for both the parties. </w:t>
      </w:r>
    </w:p>
    <w:p w14:paraId="7CC648E5" w14:textId="77777777" w:rsidR="00410150" w:rsidRPr="00410150" w:rsidRDefault="00410150" w:rsidP="00410150">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10150">
        <w:rPr>
          <w:rFonts w:ascii="Times New Roman" w:eastAsia="Times New Roman" w:hAnsi="Times New Roman" w:cs="Times New Roman"/>
          <w:sz w:val="24"/>
          <w:szCs w:val="24"/>
        </w:rPr>
        <w:t>Final award letters shall be issued after securing the admission and the completion of all required formalities including the legal documents.</w:t>
      </w:r>
    </w:p>
    <w:p w14:paraId="5DE78202" w14:textId="77777777" w:rsidR="00410150" w:rsidRPr="00410150" w:rsidRDefault="00410150" w:rsidP="00410150">
      <w:pPr>
        <w:shd w:val="clear" w:color="auto" w:fill="FFFFFF"/>
        <w:spacing w:after="150" w:line="240" w:lineRule="auto"/>
        <w:jc w:val="both"/>
        <w:rPr>
          <w:rFonts w:ascii="Helvetica" w:eastAsia="Times New Roman" w:hAnsi="Helvetica" w:cs="Helvetica"/>
          <w:color w:val="5F5F5F"/>
          <w:sz w:val="21"/>
          <w:szCs w:val="21"/>
          <w:u w:val="single"/>
        </w:rPr>
      </w:pPr>
    </w:p>
    <w:p w14:paraId="15737AA5" w14:textId="77777777" w:rsidR="00410150" w:rsidRPr="00410150" w:rsidRDefault="00410150" w:rsidP="00410150">
      <w:pPr>
        <w:shd w:val="clear" w:color="auto" w:fill="FFFFFF"/>
        <w:spacing w:after="150" w:line="240" w:lineRule="auto"/>
        <w:jc w:val="both"/>
        <w:rPr>
          <w:rFonts w:ascii="Times New Roman" w:eastAsia="Times New Roman" w:hAnsi="Times New Roman" w:cs="Times New Roman"/>
          <w:sz w:val="24"/>
          <w:szCs w:val="24"/>
          <w:u w:val="single"/>
        </w:rPr>
      </w:pPr>
      <w:r w:rsidRPr="00410150">
        <w:rPr>
          <w:rFonts w:ascii="Times New Roman" w:eastAsia="Times New Roman" w:hAnsi="Times New Roman" w:cs="Times New Roman"/>
          <w:b/>
          <w:bCs/>
          <w:sz w:val="24"/>
          <w:szCs w:val="24"/>
          <w:u w:val="single"/>
        </w:rPr>
        <w:t>SHORTLISTED UNIVERSITIES FOR 4-YEAR BS PROGRAM</w:t>
      </w:r>
    </w:p>
    <w:p w14:paraId="0A34BF59" w14:textId="694CCE9D" w:rsidR="00410150" w:rsidRDefault="00410150" w:rsidP="00410150">
      <w:pPr>
        <w:shd w:val="clear" w:color="auto" w:fill="FFFFFF"/>
        <w:spacing w:after="150" w:line="240" w:lineRule="auto"/>
        <w:jc w:val="both"/>
        <w:rPr>
          <w:rFonts w:ascii="Times New Roman" w:eastAsia="Times New Roman" w:hAnsi="Times New Roman" w:cs="Times New Roman"/>
          <w:sz w:val="24"/>
          <w:szCs w:val="24"/>
        </w:rPr>
      </w:pPr>
      <w:r w:rsidRPr="00410150">
        <w:rPr>
          <w:rFonts w:ascii="Times New Roman" w:eastAsia="Times New Roman" w:hAnsi="Times New Roman" w:cs="Times New Roman"/>
          <w:sz w:val="24"/>
          <w:szCs w:val="24"/>
        </w:rPr>
        <w:t>HEC recognized public sector Universities/Degree Awarding Institutions of Pakistan.</w:t>
      </w:r>
    </w:p>
    <w:p w14:paraId="429F51C6" w14:textId="7133F5E2" w:rsidR="0052297A" w:rsidRPr="0052297A" w:rsidRDefault="0052297A" w:rsidP="00410150">
      <w:pPr>
        <w:shd w:val="clear" w:color="auto" w:fill="FFFFFF"/>
        <w:spacing w:after="150" w:line="240" w:lineRule="auto"/>
        <w:jc w:val="both"/>
        <w:rPr>
          <w:rFonts w:ascii="Times New Roman" w:eastAsia="Times New Roman" w:hAnsi="Times New Roman" w:cs="Times New Roman"/>
          <w:sz w:val="28"/>
          <w:szCs w:val="28"/>
        </w:rPr>
      </w:pPr>
      <w:r w:rsidRPr="0052297A">
        <w:rPr>
          <w:rFonts w:ascii="Times New Roman" w:eastAsia="Times New Roman" w:hAnsi="Times New Roman" w:cs="Times New Roman"/>
          <w:sz w:val="28"/>
          <w:szCs w:val="28"/>
        </w:rPr>
        <w:t>How to apply:</w:t>
      </w:r>
    </w:p>
    <w:p w14:paraId="529F2BE6" w14:textId="0416522D" w:rsidR="0052297A" w:rsidRPr="00776330" w:rsidRDefault="0052297A" w:rsidP="00776330">
      <w:pPr>
        <w:shd w:val="clear" w:color="auto" w:fill="FFFFFF"/>
        <w:spacing w:after="150" w:line="240" w:lineRule="auto"/>
        <w:jc w:val="both"/>
        <w:rPr>
          <w:rFonts w:ascii="Times New Roman" w:hAnsi="Times New Roman" w:cs="Times New Roman"/>
          <w:sz w:val="32"/>
          <w:szCs w:val="32"/>
          <w:shd w:val="clear" w:color="auto" w:fill="FFFFFF"/>
        </w:rPr>
      </w:pPr>
      <w:r w:rsidRPr="0052297A">
        <w:rPr>
          <w:rFonts w:ascii="Times New Roman" w:hAnsi="Times New Roman" w:cs="Times New Roman"/>
          <w:sz w:val="24"/>
          <w:szCs w:val="24"/>
          <w:shd w:val="clear" w:color="auto" w:fill="FFFFFF"/>
        </w:rPr>
        <w:t>All students are required to apply through following </w:t>
      </w:r>
      <w:hyperlink r:id="rId5" w:history="1">
        <w:r w:rsidRPr="0052297A">
          <w:rPr>
            <w:rStyle w:val="Hyperlink"/>
            <w:rFonts w:ascii="Times New Roman" w:hAnsi="Times New Roman" w:cs="Times New Roman"/>
            <w:color w:val="auto"/>
            <w:sz w:val="24"/>
            <w:szCs w:val="24"/>
            <w:shd w:val="clear" w:color="auto" w:fill="FFFFFF"/>
          </w:rPr>
          <w:t>HEC Online Application System​</w:t>
        </w:r>
      </w:hyperlink>
      <w:r w:rsidRPr="0052297A">
        <w:rPr>
          <w:rFonts w:ascii="Times New Roman" w:hAnsi="Times New Roman" w:cs="Times New Roman"/>
          <w:sz w:val="24"/>
          <w:szCs w:val="24"/>
          <w:shd w:val="clear" w:color="auto" w:fill="FFFFFF"/>
        </w:rPr>
        <w:t> </w:t>
      </w:r>
      <w:hyperlink r:id="rId6" w:history="1">
        <w:r w:rsidR="00776330" w:rsidRPr="00776330">
          <w:rPr>
            <w:rStyle w:val="Hyperlink"/>
            <w:rFonts w:ascii="Times New Roman" w:hAnsi="Times New Roman" w:cs="Times New Roman"/>
            <w:sz w:val="32"/>
            <w:szCs w:val="32"/>
          </w:rPr>
          <w:t>https://eportal.hec.gov.pk</w:t>
        </w:r>
      </w:hyperlink>
      <w:r w:rsidRPr="00776330">
        <w:rPr>
          <w:rFonts w:ascii="Times New Roman" w:hAnsi="Times New Roman" w:cs="Times New Roman"/>
          <w:sz w:val="32"/>
          <w:szCs w:val="32"/>
          <w:shd w:val="clear" w:color="auto" w:fill="FFFFFF"/>
        </w:rPr>
        <w:t>.</w:t>
      </w:r>
    </w:p>
    <w:p w14:paraId="1D757FA3" w14:textId="326F2C82" w:rsidR="002C403C" w:rsidRPr="002C403C" w:rsidRDefault="002C403C" w:rsidP="002C403C">
      <w:pPr>
        <w:shd w:val="clear" w:color="auto" w:fill="FFFFFF"/>
        <w:spacing w:after="150" w:line="240" w:lineRule="auto"/>
        <w:rPr>
          <w:rFonts w:ascii="Times New Roman" w:eastAsia="Times New Roman" w:hAnsi="Times New Roman" w:cs="Times New Roman"/>
          <w:sz w:val="28"/>
          <w:szCs w:val="28"/>
        </w:rPr>
      </w:pPr>
      <w:r w:rsidRPr="002C403C">
        <w:rPr>
          <w:rFonts w:ascii="Times New Roman" w:eastAsia="Times New Roman" w:hAnsi="Times New Roman" w:cs="Times New Roman"/>
          <w:b/>
          <w:bCs/>
          <w:sz w:val="28"/>
          <w:szCs w:val="28"/>
        </w:rPr>
        <w:t>For queries, please visit the following URL:</w:t>
      </w:r>
    </w:p>
    <w:p w14:paraId="3FAE51B4" w14:textId="6716E1E5" w:rsidR="002C403C" w:rsidRDefault="00B21980" w:rsidP="002C403C">
      <w:pPr>
        <w:shd w:val="clear" w:color="auto" w:fill="FFFFFF"/>
        <w:spacing w:after="150" w:line="240" w:lineRule="auto"/>
        <w:rPr>
          <w:rFonts w:ascii="Times New Roman" w:eastAsia="Times New Roman" w:hAnsi="Times New Roman" w:cs="Times New Roman"/>
          <w:b/>
          <w:bCs/>
          <w:sz w:val="28"/>
          <w:szCs w:val="28"/>
          <w:u w:val="single"/>
        </w:rPr>
      </w:pPr>
      <w:hyperlink r:id="rId7" w:history="1">
        <w:r w:rsidR="002C403C" w:rsidRPr="002C403C">
          <w:rPr>
            <w:rFonts w:ascii="Times New Roman" w:eastAsia="Times New Roman" w:hAnsi="Times New Roman" w:cs="Times New Roman"/>
            <w:b/>
            <w:bCs/>
            <w:sz w:val="28"/>
            <w:szCs w:val="28"/>
            <w:u w:val="single"/>
          </w:rPr>
          <w:t>http://onlinehelp.hec.gov.pk/</w:t>
        </w:r>
      </w:hyperlink>
    </w:p>
    <w:p w14:paraId="0EAE092F" w14:textId="732ED7BA" w:rsidR="00E07595" w:rsidRPr="00776330" w:rsidRDefault="00E07595" w:rsidP="00776330">
      <w:pPr>
        <w:shd w:val="clear" w:color="auto" w:fill="FFFFFF"/>
        <w:spacing w:after="150" w:line="240" w:lineRule="auto"/>
        <w:jc w:val="both"/>
        <w:rPr>
          <w:rFonts w:ascii="Times New Roman" w:eastAsia="Times New Roman" w:hAnsi="Times New Roman" w:cs="Times New Roman"/>
          <w:sz w:val="24"/>
          <w:szCs w:val="24"/>
        </w:rPr>
      </w:pPr>
    </w:p>
    <w:sectPr w:rsidR="00E07595" w:rsidRPr="00776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A490B"/>
    <w:multiLevelType w:val="multilevel"/>
    <w:tmpl w:val="FADC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81464"/>
    <w:multiLevelType w:val="multilevel"/>
    <w:tmpl w:val="F3F6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12777"/>
    <w:multiLevelType w:val="multilevel"/>
    <w:tmpl w:val="7920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613FD"/>
    <w:multiLevelType w:val="multilevel"/>
    <w:tmpl w:val="FF72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5200CF"/>
    <w:multiLevelType w:val="multilevel"/>
    <w:tmpl w:val="87F8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1747C0"/>
    <w:multiLevelType w:val="multilevel"/>
    <w:tmpl w:val="B8DE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FE23B2"/>
    <w:multiLevelType w:val="multilevel"/>
    <w:tmpl w:val="2980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4D5772"/>
    <w:multiLevelType w:val="multilevel"/>
    <w:tmpl w:val="E41E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0007A0"/>
    <w:multiLevelType w:val="multilevel"/>
    <w:tmpl w:val="7368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30621B"/>
    <w:multiLevelType w:val="multilevel"/>
    <w:tmpl w:val="E410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8"/>
  </w:num>
  <w:num w:numId="5">
    <w:abstractNumId w:val="0"/>
  </w:num>
  <w:num w:numId="6">
    <w:abstractNumId w:val="9"/>
  </w:num>
  <w:num w:numId="7">
    <w:abstractNumId w:val="7"/>
  </w:num>
  <w:num w:numId="8">
    <w:abstractNumId w:val="4"/>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95"/>
    <w:rsid w:val="00042CF8"/>
    <w:rsid w:val="002158FF"/>
    <w:rsid w:val="002C403C"/>
    <w:rsid w:val="00410150"/>
    <w:rsid w:val="004B7CDD"/>
    <w:rsid w:val="0052297A"/>
    <w:rsid w:val="00580FD1"/>
    <w:rsid w:val="00776330"/>
    <w:rsid w:val="00B21980"/>
    <w:rsid w:val="00C448E2"/>
    <w:rsid w:val="00CE13AA"/>
    <w:rsid w:val="00E07595"/>
    <w:rsid w:val="00FA0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5B200"/>
  <w15:chartTrackingRefBased/>
  <w15:docId w15:val="{6B100AE0-E40D-4A34-A0BD-6245F34F8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07595"/>
    <w:rPr>
      <w:b/>
      <w:bCs/>
    </w:rPr>
  </w:style>
  <w:style w:type="paragraph" w:styleId="NormalWeb">
    <w:name w:val="Normal (Web)"/>
    <w:basedOn w:val="Normal"/>
    <w:uiPriority w:val="99"/>
    <w:semiHidden/>
    <w:unhideWhenUsed/>
    <w:rsid w:val="00C448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448E2"/>
    <w:rPr>
      <w:i/>
      <w:iCs/>
    </w:rPr>
  </w:style>
  <w:style w:type="character" w:styleId="Hyperlink">
    <w:name w:val="Hyperlink"/>
    <w:basedOn w:val="DefaultParagraphFont"/>
    <w:uiPriority w:val="99"/>
    <w:unhideWhenUsed/>
    <w:rsid w:val="0052297A"/>
    <w:rPr>
      <w:color w:val="0000FF"/>
      <w:u w:val="single"/>
    </w:rPr>
  </w:style>
  <w:style w:type="character" w:customStyle="1" w:styleId="ms-rtefontsize-3">
    <w:name w:val="ms-rtefontsize-3"/>
    <w:basedOn w:val="DefaultParagraphFont"/>
    <w:rsid w:val="002C403C"/>
  </w:style>
  <w:style w:type="character" w:styleId="UnresolvedMention">
    <w:name w:val="Unresolved Mention"/>
    <w:basedOn w:val="DefaultParagraphFont"/>
    <w:uiPriority w:val="99"/>
    <w:semiHidden/>
    <w:unhideWhenUsed/>
    <w:rsid w:val="00776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782637">
      <w:bodyDiv w:val="1"/>
      <w:marLeft w:val="0"/>
      <w:marRight w:val="0"/>
      <w:marTop w:val="0"/>
      <w:marBottom w:val="0"/>
      <w:divBdr>
        <w:top w:val="none" w:sz="0" w:space="0" w:color="auto"/>
        <w:left w:val="none" w:sz="0" w:space="0" w:color="auto"/>
        <w:bottom w:val="none" w:sz="0" w:space="0" w:color="auto"/>
        <w:right w:val="none" w:sz="0" w:space="0" w:color="auto"/>
      </w:divBdr>
    </w:div>
    <w:div w:id="1188716186">
      <w:bodyDiv w:val="1"/>
      <w:marLeft w:val="0"/>
      <w:marRight w:val="0"/>
      <w:marTop w:val="0"/>
      <w:marBottom w:val="0"/>
      <w:divBdr>
        <w:top w:val="none" w:sz="0" w:space="0" w:color="auto"/>
        <w:left w:val="none" w:sz="0" w:space="0" w:color="auto"/>
        <w:bottom w:val="none" w:sz="0" w:space="0" w:color="auto"/>
        <w:right w:val="none" w:sz="0" w:space="0" w:color="auto"/>
      </w:divBdr>
    </w:div>
    <w:div w:id="1551769696">
      <w:bodyDiv w:val="1"/>
      <w:marLeft w:val="0"/>
      <w:marRight w:val="0"/>
      <w:marTop w:val="0"/>
      <w:marBottom w:val="0"/>
      <w:divBdr>
        <w:top w:val="none" w:sz="0" w:space="0" w:color="auto"/>
        <w:left w:val="none" w:sz="0" w:space="0" w:color="auto"/>
        <w:bottom w:val="none" w:sz="0" w:space="0" w:color="auto"/>
        <w:right w:val="none" w:sz="0" w:space="0" w:color="auto"/>
      </w:divBdr>
    </w:div>
    <w:div w:id="156390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help.hec.gov.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ortal.hec.gov.pk" TargetMode="External"/><Relationship Id="rId5" Type="http://schemas.openxmlformats.org/officeDocument/2006/relationships/hyperlink" Target="https://eportal.hec.gov.p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549</Words>
  <Characters>3130</Characters>
  <Application>Microsoft Office Word</Application>
  <DocSecurity>0</DocSecurity>
  <Lines>26</Lines>
  <Paragraphs>7</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Muhammad Ali</dc:creator>
  <cp:keywords/>
  <dc:description/>
  <cp:lastModifiedBy>Murad Shuaib Khan</cp:lastModifiedBy>
  <cp:revision>5</cp:revision>
  <dcterms:created xsi:type="dcterms:W3CDTF">2021-10-01T06:54:00Z</dcterms:created>
  <dcterms:modified xsi:type="dcterms:W3CDTF">2021-10-01T06:59:00Z</dcterms:modified>
</cp:coreProperties>
</file>